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F9D60" w14:textId="77777777" w:rsidR="001F6EE2" w:rsidRPr="00806042" w:rsidRDefault="001F6EE2" w:rsidP="001F40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Додаток 1</w:t>
      </w:r>
    </w:p>
    <w:p w14:paraId="35754650" w14:textId="77777777" w:rsidR="005B4741" w:rsidRPr="00806042" w:rsidRDefault="005B4741" w:rsidP="001F40D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174E1D" w14:textId="77777777" w:rsidR="001F6EE2" w:rsidRPr="00806042" w:rsidRDefault="001F6EE2" w:rsidP="001F40D9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Міському голові</w:t>
      </w:r>
    </w:p>
    <w:p w14:paraId="6C1CB3AE" w14:textId="77777777" w:rsidR="001F6EE2" w:rsidRPr="00806042" w:rsidRDefault="0068607C" w:rsidP="001F40D9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Сергію МОРГУНОВУ</w:t>
      </w:r>
    </w:p>
    <w:p w14:paraId="242611E0" w14:textId="77777777" w:rsidR="001F6EE2" w:rsidRPr="00806042" w:rsidRDefault="001F6EE2" w:rsidP="001F40D9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</w:t>
      </w:r>
    </w:p>
    <w:p w14:paraId="638874FF" w14:textId="77777777" w:rsidR="001F6EE2" w:rsidRPr="00806042" w:rsidRDefault="001F6EE2" w:rsidP="001F40D9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</w:t>
      </w:r>
    </w:p>
    <w:p w14:paraId="04FD4470" w14:textId="77777777" w:rsidR="001F6EE2" w:rsidRPr="00806042" w:rsidRDefault="001F6EE2" w:rsidP="001F40D9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806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</w:t>
      </w:r>
    </w:p>
    <w:p w14:paraId="03374273" w14:textId="77777777" w:rsidR="001F6EE2" w:rsidRPr="00806042" w:rsidRDefault="001F6EE2" w:rsidP="001F40D9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FCED5F" w14:textId="77777777" w:rsidR="001F6EE2" w:rsidRPr="00806042" w:rsidRDefault="001F6EE2" w:rsidP="001F4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b/>
          <w:sz w:val="28"/>
          <w:szCs w:val="28"/>
        </w:rPr>
        <w:t>Заява щодо участі у процедурі часткової компенсації </w:t>
      </w:r>
    </w:p>
    <w:p w14:paraId="772B4D2C" w14:textId="77777777" w:rsidR="001F6EE2" w:rsidRPr="00806042" w:rsidRDefault="001F6EE2" w:rsidP="001F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3C84E6" w14:textId="77777777" w:rsidR="001F6EE2" w:rsidRPr="00806042" w:rsidRDefault="001F6EE2" w:rsidP="001F4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sz w:val="28"/>
          <w:szCs w:val="28"/>
        </w:rPr>
        <w:t xml:space="preserve">Прошу включити </w:t>
      </w:r>
      <w:r w:rsidRPr="00806042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r w:rsidRPr="0080604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повна назва суб’єкта господарювання</w:t>
      </w:r>
      <w:r w:rsidRPr="00806042">
        <w:rPr>
          <w:rFonts w:ascii="Times New Roman" w:eastAsia="Times New Roman" w:hAnsi="Times New Roman" w:cs="Times New Roman"/>
          <w:sz w:val="28"/>
          <w:szCs w:val="28"/>
          <w:u w:val="single"/>
        </w:rPr>
        <w:t>)</w:t>
      </w:r>
      <w:r w:rsidRPr="00806042">
        <w:rPr>
          <w:rFonts w:ascii="Times New Roman" w:eastAsia="Times New Roman" w:hAnsi="Times New Roman" w:cs="Times New Roman"/>
          <w:sz w:val="28"/>
          <w:szCs w:val="28"/>
        </w:rPr>
        <w:t xml:space="preserve"> до переліку учасників процедури компенсації, відповідно до Порядку часткової компенсації</w:t>
      </w:r>
      <w:r w:rsidRPr="0080604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06042">
        <w:rPr>
          <w:rFonts w:ascii="Times New Roman" w:eastAsia="Times New Roman" w:hAnsi="Times New Roman" w:cs="Times New Roman"/>
          <w:sz w:val="28"/>
          <w:szCs w:val="28"/>
        </w:rPr>
        <w:t>роботодавцям витрат на загальнообов'язкове державне соціальне страхування за новостворені робочі місця за рахунок коштів бюджету Вінницької міської  територіаль</w:t>
      </w:r>
      <w:r w:rsidR="005B4741" w:rsidRPr="00806042">
        <w:rPr>
          <w:rFonts w:ascii="Times New Roman" w:eastAsia="Times New Roman" w:hAnsi="Times New Roman" w:cs="Times New Roman"/>
          <w:sz w:val="28"/>
          <w:szCs w:val="28"/>
        </w:rPr>
        <w:t>ної громади (надалі – Порядок), затверджен</w:t>
      </w:r>
      <w:r w:rsidR="00F43342" w:rsidRPr="0080604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F1BC6" w:rsidRPr="00806042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5B4741" w:rsidRPr="00806042">
        <w:rPr>
          <w:rFonts w:ascii="Times New Roman" w:eastAsia="Times New Roman" w:hAnsi="Times New Roman" w:cs="Times New Roman"/>
          <w:sz w:val="28"/>
          <w:szCs w:val="28"/>
        </w:rPr>
        <w:t xml:space="preserve"> рішенням міської ради від </w:t>
      </w:r>
      <w:r w:rsidR="000929A7" w:rsidRPr="00806042">
        <w:rPr>
          <w:rFonts w:ascii="Times New Roman" w:eastAsia="Times New Roman" w:hAnsi="Times New Roman" w:cs="Times New Roman"/>
          <w:sz w:val="28"/>
          <w:szCs w:val="28"/>
        </w:rPr>
        <w:t>22.05.</w:t>
      </w:r>
      <w:r w:rsidR="005B4741" w:rsidRPr="00806042">
        <w:rPr>
          <w:rFonts w:ascii="Times New Roman" w:eastAsia="Times New Roman" w:hAnsi="Times New Roman" w:cs="Times New Roman"/>
          <w:sz w:val="28"/>
          <w:szCs w:val="28"/>
        </w:rPr>
        <w:t>2020 р. №</w:t>
      </w:r>
      <w:r w:rsidR="0068607C" w:rsidRPr="00806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B6DFC" w:rsidRPr="00806042">
        <w:rPr>
          <w:rFonts w:ascii="Times New Roman" w:eastAsia="Times New Roman" w:hAnsi="Times New Roman" w:cs="Times New Roman"/>
          <w:sz w:val="28"/>
          <w:szCs w:val="28"/>
        </w:rPr>
        <w:t>2219</w:t>
      </w:r>
      <w:r w:rsidR="00D2716F" w:rsidRPr="00806042">
        <w:rPr>
          <w:rFonts w:ascii="Times New Roman" w:eastAsia="Times New Roman" w:hAnsi="Times New Roman" w:cs="Times New Roman"/>
          <w:sz w:val="28"/>
          <w:szCs w:val="28"/>
        </w:rPr>
        <w:t xml:space="preserve"> (зі змінами).</w:t>
      </w:r>
    </w:p>
    <w:p w14:paraId="53C34565" w14:textId="77777777" w:rsidR="001F6EE2" w:rsidRPr="00806042" w:rsidRDefault="00400F23" w:rsidP="001F40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sz w:val="28"/>
          <w:szCs w:val="28"/>
        </w:rPr>
        <w:t xml:space="preserve">З Порядком </w:t>
      </w:r>
      <w:proofErr w:type="spellStart"/>
      <w:r w:rsidRPr="00806042">
        <w:rPr>
          <w:rFonts w:ascii="Times New Roman" w:eastAsia="Times New Roman" w:hAnsi="Times New Roman" w:cs="Times New Roman"/>
          <w:sz w:val="28"/>
          <w:szCs w:val="28"/>
        </w:rPr>
        <w:t>ознайомлен</w:t>
      </w:r>
      <w:proofErr w:type="spellEnd"/>
      <w:r w:rsidR="00617C6C" w:rsidRPr="00806042">
        <w:rPr>
          <w:rFonts w:ascii="Times New Roman" w:eastAsia="Times New Roman" w:hAnsi="Times New Roman" w:cs="Times New Roman"/>
          <w:sz w:val="28"/>
          <w:szCs w:val="28"/>
        </w:rPr>
        <w:t xml:space="preserve">(а)      </w:t>
      </w:r>
      <w:r w:rsidRPr="00806042">
        <w:rPr>
          <w:rFonts w:ascii="Times New Roman" w:eastAsia="Times New Roman" w:hAnsi="Times New Roman" w:cs="Times New Roman"/>
          <w:sz w:val="28"/>
          <w:szCs w:val="28"/>
        </w:rPr>
        <w:t>_</w:t>
      </w:r>
      <w:r w:rsidR="001C76CE" w:rsidRPr="00806042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806042">
        <w:rPr>
          <w:rFonts w:ascii="Times New Roman" w:eastAsia="Times New Roman" w:hAnsi="Times New Roman" w:cs="Times New Roman"/>
          <w:sz w:val="28"/>
          <w:szCs w:val="28"/>
        </w:rPr>
        <w:t>_</w:t>
      </w:r>
      <w:r w:rsidR="001F6EE2" w:rsidRPr="0080604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54A055E" w14:textId="77777777" w:rsidR="001F6EE2" w:rsidRPr="00806042" w:rsidRDefault="001F6EE2" w:rsidP="001F40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BC9A2E" w14:textId="77777777" w:rsidR="001F6EE2" w:rsidRPr="00806042" w:rsidRDefault="001F6EE2" w:rsidP="001F40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b/>
          <w:sz w:val="28"/>
          <w:szCs w:val="28"/>
        </w:rPr>
        <w:t>Відомості щодо товариства або ФОП:</w:t>
      </w:r>
    </w:p>
    <w:tbl>
      <w:tblPr>
        <w:tblStyle w:val="a7"/>
        <w:tblW w:w="9657" w:type="dxa"/>
        <w:tblLayout w:type="fixed"/>
        <w:tblLook w:val="0400" w:firstRow="0" w:lastRow="0" w:firstColumn="0" w:lastColumn="0" w:noHBand="0" w:noVBand="1"/>
      </w:tblPr>
      <w:tblGrid>
        <w:gridCol w:w="5961"/>
        <w:gridCol w:w="3696"/>
      </w:tblGrid>
      <w:tr w:rsidR="006D6F24" w:rsidRPr="00806042" w14:paraId="1FBF5F96" w14:textId="77777777" w:rsidTr="000929A7">
        <w:trPr>
          <w:trHeight w:val="445"/>
        </w:trPr>
        <w:tc>
          <w:tcPr>
            <w:tcW w:w="5961" w:type="dxa"/>
            <w:vAlign w:val="center"/>
          </w:tcPr>
          <w:p w14:paraId="75737E92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3696" w:type="dxa"/>
          </w:tcPr>
          <w:p w14:paraId="6ACB9927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2B165B0A" w14:textId="77777777" w:rsidTr="000929A7">
        <w:trPr>
          <w:trHeight w:val="410"/>
        </w:trPr>
        <w:tc>
          <w:tcPr>
            <w:tcW w:w="5961" w:type="dxa"/>
            <w:vAlign w:val="center"/>
          </w:tcPr>
          <w:p w14:paraId="0BC2BF0F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>ЄДРПОУ/РНОКПП</w:t>
            </w:r>
          </w:p>
        </w:tc>
        <w:tc>
          <w:tcPr>
            <w:tcW w:w="3696" w:type="dxa"/>
          </w:tcPr>
          <w:p w14:paraId="49285374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26390D03" w14:textId="77777777" w:rsidTr="000929A7">
        <w:trPr>
          <w:trHeight w:val="416"/>
        </w:trPr>
        <w:tc>
          <w:tcPr>
            <w:tcW w:w="5961" w:type="dxa"/>
            <w:vAlign w:val="center"/>
          </w:tcPr>
          <w:p w14:paraId="13AF5691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державної реєстрації</w:t>
            </w:r>
            <w:r w:rsidR="001E355A"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(юридична адреса)</w:t>
            </w:r>
          </w:p>
        </w:tc>
        <w:tc>
          <w:tcPr>
            <w:tcW w:w="3696" w:type="dxa"/>
          </w:tcPr>
          <w:p w14:paraId="4898BA8A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0B3E1263" w14:textId="77777777" w:rsidTr="000929A7">
        <w:trPr>
          <w:trHeight w:val="408"/>
        </w:trPr>
        <w:tc>
          <w:tcPr>
            <w:tcW w:w="5961" w:type="dxa"/>
            <w:vAlign w:val="center"/>
          </w:tcPr>
          <w:p w14:paraId="75B4ED80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Основний КВЕД </w:t>
            </w:r>
          </w:p>
        </w:tc>
        <w:tc>
          <w:tcPr>
            <w:tcW w:w="3696" w:type="dxa"/>
          </w:tcPr>
          <w:p w14:paraId="3908374B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09D806D8" w14:textId="77777777" w:rsidTr="000929A7">
        <w:trPr>
          <w:trHeight w:val="414"/>
        </w:trPr>
        <w:tc>
          <w:tcPr>
            <w:tcW w:w="5961" w:type="dxa"/>
            <w:vAlign w:val="center"/>
          </w:tcPr>
          <w:p w14:paraId="67542725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Перебуває/не перебуває у стані ліквідації</w:t>
            </w:r>
          </w:p>
        </w:tc>
        <w:tc>
          <w:tcPr>
            <w:tcW w:w="3696" w:type="dxa"/>
          </w:tcPr>
          <w:p w14:paraId="226EA5B6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0D55AD04" w14:textId="77777777" w:rsidTr="000929A7">
        <w:trPr>
          <w:trHeight w:val="703"/>
        </w:trPr>
        <w:tc>
          <w:tcPr>
            <w:tcW w:w="5961" w:type="dxa"/>
            <w:vAlign w:val="center"/>
          </w:tcPr>
          <w:p w14:paraId="3F8B4A23" w14:textId="0D1F4699" w:rsidR="001F6EE2" w:rsidRPr="00806042" w:rsidRDefault="001F6EE2" w:rsidP="00DD0A6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найманих працівників станом на</w:t>
            </w:r>
            <w:r w:rsidR="00A30F4F"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01.01.</w:t>
            </w:r>
            <w:r w:rsidR="00581988"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631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96" w:type="dxa"/>
          </w:tcPr>
          <w:p w14:paraId="5DA7E6FF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530B6B52" w14:textId="77777777" w:rsidTr="000929A7">
        <w:trPr>
          <w:trHeight w:val="571"/>
        </w:trPr>
        <w:tc>
          <w:tcPr>
            <w:tcW w:w="5961" w:type="dxa"/>
            <w:vAlign w:val="center"/>
          </w:tcPr>
          <w:p w14:paraId="2ADB26E8" w14:textId="5D763764" w:rsidR="001F6EE2" w:rsidRPr="00806042" w:rsidRDefault="001F6EE2" w:rsidP="00546A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Запланована кількість новостворених робочих місць у </w:t>
            </w:r>
            <w:r w:rsidR="00202B61"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631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A6E5A"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>році</w:t>
            </w:r>
          </w:p>
        </w:tc>
        <w:tc>
          <w:tcPr>
            <w:tcW w:w="3696" w:type="dxa"/>
          </w:tcPr>
          <w:p w14:paraId="34704B74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5D0E401F" w14:textId="77777777" w:rsidTr="000929A7">
        <w:trPr>
          <w:trHeight w:val="410"/>
        </w:trPr>
        <w:tc>
          <w:tcPr>
            <w:tcW w:w="5961" w:type="dxa"/>
            <w:vAlign w:val="center"/>
          </w:tcPr>
          <w:p w14:paraId="7820FBE2" w14:textId="475790AE" w:rsidR="00E76814" w:rsidRPr="00806042" w:rsidRDefault="00E76814" w:rsidP="00DD0A6B">
            <w:pPr>
              <w:ind w:firstLine="5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</w:rPr>
              <w:t xml:space="preserve">Протягом І кварталу </w:t>
            </w:r>
            <w:r w:rsidR="003829C0"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631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06042">
              <w:rPr>
                <w:rFonts w:ascii="Times New Roman" w:eastAsia="Times New Roman" w:hAnsi="Times New Roman" w:cs="Times New Roman"/>
              </w:rPr>
              <w:t xml:space="preserve"> року</w:t>
            </w:r>
          </w:p>
        </w:tc>
        <w:tc>
          <w:tcPr>
            <w:tcW w:w="3696" w:type="dxa"/>
          </w:tcPr>
          <w:p w14:paraId="246BF7CD" w14:textId="77777777" w:rsidR="00E76814" w:rsidRPr="00806042" w:rsidRDefault="00E76814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08541A7B" w14:textId="77777777" w:rsidTr="000929A7">
        <w:trPr>
          <w:trHeight w:val="416"/>
        </w:trPr>
        <w:tc>
          <w:tcPr>
            <w:tcW w:w="5961" w:type="dxa"/>
            <w:vAlign w:val="center"/>
          </w:tcPr>
          <w:p w14:paraId="06BEDE80" w14:textId="5A39F8D5" w:rsidR="001F6EE2" w:rsidRPr="00806042" w:rsidRDefault="001F6EE2" w:rsidP="00DD0A6B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</w:rPr>
              <w:t xml:space="preserve">Протягом </w:t>
            </w:r>
            <w:proofErr w:type="spellStart"/>
            <w:r w:rsidRPr="00806042">
              <w:rPr>
                <w:rFonts w:ascii="Times New Roman" w:eastAsia="Times New Roman" w:hAnsi="Times New Roman" w:cs="Times New Roman"/>
              </w:rPr>
              <w:t>ІІ</w:t>
            </w:r>
            <w:proofErr w:type="spellEnd"/>
            <w:r w:rsidRPr="00806042">
              <w:rPr>
                <w:rFonts w:ascii="Times New Roman" w:eastAsia="Times New Roman" w:hAnsi="Times New Roman" w:cs="Times New Roman"/>
              </w:rPr>
              <w:t xml:space="preserve"> кварталу </w:t>
            </w:r>
            <w:r w:rsidR="003829C0"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631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A6E5A" w:rsidRPr="00806042">
              <w:rPr>
                <w:rFonts w:ascii="Times New Roman" w:eastAsia="Times New Roman" w:hAnsi="Times New Roman" w:cs="Times New Roman"/>
              </w:rPr>
              <w:t xml:space="preserve"> </w:t>
            </w:r>
            <w:r w:rsidRPr="00806042">
              <w:rPr>
                <w:rFonts w:ascii="Times New Roman" w:eastAsia="Times New Roman" w:hAnsi="Times New Roman" w:cs="Times New Roman"/>
              </w:rPr>
              <w:t>року</w:t>
            </w:r>
          </w:p>
        </w:tc>
        <w:tc>
          <w:tcPr>
            <w:tcW w:w="3696" w:type="dxa"/>
          </w:tcPr>
          <w:p w14:paraId="636A83EE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2D5579E0" w14:textId="77777777" w:rsidTr="000929A7">
        <w:trPr>
          <w:trHeight w:val="408"/>
        </w:trPr>
        <w:tc>
          <w:tcPr>
            <w:tcW w:w="5961" w:type="dxa"/>
            <w:vAlign w:val="center"/>
          </w:tcPr>
          <w:p w14:paraId="1D888C12" w14:textId="4AAB6518" w:rsidR="001F6EE2" w:rsidRPr="00806042" w:rsidRDefault="001F6EE2" w:rsidP="00546A09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</w:rPr>
              <w:t xml:space="preserve">Протягом </w:t>
            </w:r>
            <w:proofErr w:type="spellStart"/>
            <w:r w:rsidRPr="00806042">
              <w:rPr>
                <w:rFonts w:ascii="Times New Roman" w:eastAsia="Times New Roman" w:hAnsi="Times New Roman" w:cs="Times New Roman"/>
              </w:rPr>
              <w:t>ІІІ</w:t>
            </w:r>
            <w:proofErr w:type="spellEnd"/>
            <w:r w:rsidRPr="00806042">
              <w:rPr>
                <w:rFonts w:ascii="Times New Roman" w:eastAsia="Times New Roman" w:hAnsi="Times New Roman" w:cs="Times New Roman"/>
              </w:rPr>
              <w:t xml:space="preserve"> кварталу </w:t>
            </w:r>
            <w:r w:rsidR="003829C0"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631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A6E5A" w:rsidRPr="00806042">
              <w:rPr>
                <w:rFonts w:ascii="Times New Roman" w:eastAsia="Times New Roman" w:hAnsi="Times New Roman" w:cs="Times New Roman"/>
              </w:rPr>
              <w:t xml:space="preserve"> </w:t>
            </w:r>
            <w:r w:rsidRPr="00806042">
              <w:rPr>
                <w:rFonts w:ascii="Times New Roman" w:eastAsia="Times New Roman" w:hAnsi="Times New Roman" w:cs="Times New Roman"/>
              </w:rPr>
              <w:t>року</w:t>
            </w:r>
          </w:p>
        </w:tc>
        <w:tc>
          <w:tcPr>
            <w:tcW w:w="3696" w:type="dxa"/>
          </w:tcPr>
          <w:p w14:paraId="1A724889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13550112" w14:textId="77777777" w:rsidTr="000929A7">
        <w:trPr>
          <w:trHeight w:val="428"/>
        </w:trPr>
        <w:tc>
          <w:tcPr>
            <w:tcW w:w="5961" w:type="dxa"/>
            <w:vAlign w:val="center"/>
          </w:tcPr>
          <w:p w14:paraId="43315281" w14:textId="66647408" w:rsidR="001F6EE2" w:rsidRPr="00806042" w:rsidRDefault="001F6EE2" w:rsidP="00546A09">
            <w:pPr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</w:rPr>
              <w:t xml:space="preserve">Протягом IV кварталу </w:t>
            </w:r>
            <w:r w:rsidR="003829C0"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6313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A6E5A" w:rsidRPr="00806042">
              <w:rPr>
                <w:rFonts w:ascii="Times New Roman" w:eastAsia="Times New Roman" w:hAnsi="Times New Roman" w:cs="Times New Roman"/>
              </w:rPr>
              <w:t xml:space="preserve"> </w:t>
            </w:r>
            <w:r w:rsidRPr="00806042">
              <w:rPr>
                <w:rFonts w:ascii="Times New Roman" w:eastAsia="Times New Roman" w:hAnsi="Times New Roman" w:cs="Times New Roman"/>
              </w:rPr>
              <w:t>року</w:t>
            </w:r>
            <w:r w:rsidR="008A6E5A" w:rsidRPr="0080604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96" w:type="dxa"/>
          </w:tcPr>
          <w:p w14:paraId="5636E751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7002980B" w14:textId="77777777" w:rsidTr="000929A7">
        <w:trPr>
          <w:trHeight w:val="676"/>
        </w:trPr>
        <w:tc>
          <w:tcPr>
            <w:tcW w:w="5961" w:type="dxa"/>
            <w:vAlign w:val="center"/>
          </w:tcPr>
          <w:p w14:paraId="3F16BF92" w14:textId="77777777" w:rsidR="00243C1B" w:rsidRPr="00806042" w:rsidRDefault="00243C1B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Банківські реквізити </w:t>
            </w:r>
            <w:r w:rsidR="001F6EE2"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>для отримання можливої компенсації (IBAN):</w:t>
            </w:r>
          </w:p>
        </w:tc>
        <w:tc>
          <w:tcPr>
            <w:tcW w:w="3696" w:type="dxa"/>
          </w:tcPr>
          <w:p w14:paraId="66C00812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F24" w:rsidRPr="00806042" w14:paraId="0B0329C2" w14:textId="77777777" w:rsidTr="000929A7">
        <w:trPr>
          <w:trHeight w:val="713"/>
        </w:trPr>
        <w:tc>
          <w:tcPr>
            <w:tcW w:w="5961" w:type="dxa"/>
            <w:vAlign w:val="center"/>
          </w:tcPr>
          <w:p w14:paraId="2E8FC15A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Контакти</w:t>
            </w:r>
            <w:r w:rsidR="001E355A" w:rsidRPr="008060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(ПІБ керівника, телефон, адреса офіційної електронної пошти)</w:t>
            </w:r>
          </w:p>
        </w:tc>
        <w:tc>
          <w:tcPr>
            <w:tcW w:w="3696" w:type="dxa"/>
          </w:tcPr>
          <w:p w14:paraId="5BF96E23" w14:textId="77777777" w:rsidR="001F6EE2" w:rsidRPr="00806042" w:rsidRDefault="001F6EE2" w:rsidP="001F40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65A051" w14:textId="77777777" w:rsidR="005B4741" w:rsidRPr="00806042" w:rsidRDefault="005B4741" w:rsidP="001F40D9">
      <w:pPr>
        <w:pStyle w:val="a5"/>
        <w:spacing w:before="240" w:beforeAutospacing="0" w:after="0" w:afterAutospacing="0"/>
        <w:ind w:firstLine="700"/>
        <w:jc w:val="both"/>
        <w:rPr>
          <w:i/>
        </w:rPr>
      </w:pPr>
      <w:r w:rsidRPr="00806042">
        <w:rPr>
          <w:i/>
        </w:rPr>
        <w:t>Даю згоду на обробку</w:t>
      </w:r>
      <w:r w:rsidR="00F24D64" w:rsidRPr="00806042">
        <w:rPr>
          <w:i/>
        </w:rPr>
        <w:t xml:space="preserve"> моїх </w:t>
      </w:r>
      <w:r w:rsidRPr="00806042">
        <w:rPr>
          <w:i/>
        </w:rPr>
        <w:t>персональних даних на термін дії Порядку часткової компенсації роботодавцям витрат на загальнообов'язкове державне соціальне страхування за новостворені робочі місця за рахунок коштів бюджету Вінницької міської територіальної громади.</w:t>
      </w:r>
    </w:p>
    <w:p w14:paraId="3CC3F6AD" w14:textId="77777777" w:rsidR="005B4741" w:rsidRPr="00806042" w:rsidRDefault="005B4741" w:rsidP="001F40D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8"/>
          <w:szCs w:val="24"/>
        </w:rPr>
      </w:pPr>
    </w:p>
    <w:p w14:paraId="44DB2DFA" w14:textId="77777777" w:rsidR="001F6EE2" w:rsidRPr="00806042" w:rsidRDefault="001F6EE2" w:rsidP="001F4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                                                                                ___________</w:t>
      </w:r>
    </w:p>
    <w:p w14:paraId="277FB593" w14:textId="77777777" w:rsidR="001F6EE2" w:rsidRPr="00806042" w:rsidRDefault="001F6EE2" w:rsidP="001F40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6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    Дата </w:t>
      </w:r>
      <w:r w:rsidRPr="00806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06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06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06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06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06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06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06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80604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      Підпис</w:t>
      </w:r>
    </w:p>
    <w:p w14:paraId="69659580" w14:textId="77777777" w:rsidR="0068607C" w:rsidRPr="00806042" w:rsidRDefault="0068607C" w:rsidP="00686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79254C2D" w14:textId="77777777" w:rsidR="0068607C" w:rsidRPr="00806042" w:rsidRDefault="0068607C" w:rsidP="00686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sectPr w:rsidR="0068607C" w:rsidRPr="00806042" w:rsidSect="00AE782F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C114C" w14:textId="77777777" w:rsidR="006C3230" w:rsidRDefault="006C3230" w:rsidP="00C2566A">
      <w:pPr>
        <w:spacing w:after="0" w:line="240" w:lineRule="auto"/>
      </w:pPr>
      <w:r>
        <w:separator/>
      </w:r>
    </w:p>
  </w:endnote>
  <w:endnote w:type="continuationSeparator" w:id="0">
    <w:p w14:paraId="3DCD4801" w14:textId="77777777" w:rsidR="006C3230" w:rsidRDefault="006C3230" w:rsidP="00C25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1D4FD" w14:textId="77777777" w:rsidR="006C3230" w:rsidRDefault="006C3230" w:rsidP="00C2566A">
      <w:pPr>
        <w:spacing w:after="0" w:line="240" w:lineRule="auto"/>
      </w:pPr>
      <w:r>
        <w:separator/>
      </w:r>
    </w:p>
  </w:footnote>
  <w:footnote w:type="continuationSeparator" w:id="0">
    <w:p w14:paraId="4B8B5780" w14:textId="77777777" w:rsidR="006C3230" w:rsidRDefault="006C3230" w:rsidP="00C25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73AA"/>
    <w:multiLevelType w:val="multilevel"/>
    <w:tmpl w:val="022E1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4EC7D48"/>
    <w:multiLevelType w:val="hybridMultilevel"/>
    <w:tmpl w:val="1970342C"/>
    <w:lvl w:ilvl="0" w:tplc="E31EB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D3DC0"/>
    <w:multiLevelType w:val="multilevel"/>
    <w:tmpl w:val="98546E4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368" w:hanging="375"/>
      </w:pPr>
      <w:rPr>
        <w:rFonts w:ascii="Times New Roman" w:eastAsia="Arial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abstractNum w:abstractNumId="3" w15:restartNumberingAfterBreak="0">
    <w:nsid w:val="19BF7AB7"/>
    <w:multiLevelType w:val="multilevel"/>
    <w:tmpl w:val="275675A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1B890D1A"/>
    <w:multiLevelType w:val="multilevel"/>
    <w:tmpl w:val="7E7AA4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 w15:restartNumberingAfterBreak="0">
    <w:nsid w:val="1E817A23"/>
    <w:multiLevelType w:val="multilevel"/>
    <w:tmpl w:val="C7C0C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386B0E4E"/>
    <w:multiLevelType w:val="multilevel"/>
    <w:tmpl w:val="11DA25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 w:val="0"/>
      </w:rPr>
    </w:lvl>
  </w:abstractNum>
  <w:abstractNum w:abstractNumId="7" w15:restartNumberingAfterBreak="0">
    <w:nsid w:val="45405B9A"/>
    <w:multiLevelType w:val="multilevel"/>
    <w:tmpl w:val="DC74F94E"/>
    <w:lvl w:ilvl="0">
      <w:start w:val="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704221A"/>
    <w:multiLevelType w:val="hybridMultilevel"/>
    <w:tmpl w:val="FBD23D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51F0"/>
    <w:multiLevelType w:val="multilevel"/>
    <w:tmpl w:val="4A9211B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B7234A"/>
    <w:multiLevelType w:val="multilevel"/>
    <w:tmpl w:val="022E1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50A03E02"/>
    <w:multiLevelType w:val="multilevel"/>
    <w:tmpl w:val="C8F013AE"/>
    <w:lvl w:ilvl="0">
      <w:start w:val="1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2" w15:restartNumberingAfterBreak="0">
    <w:nsid w:val="5B5D4523"/>
    <w:multiLevelType w:val="hybridMultilevel"/>
    <w:tmpl w:val="46080A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A30FB"/>
    <w:multiLevelType w:val="multilevel"/>
    <w:tmpl w:val="64324486"/>
    <w:lvl w:ilvl="0">
      <w:start w:val="4"/>
      <w:numFmt w:val="decimal"/>
      <w:lvlText w:val="%1"/>
      <w:lvlJc w:val="left"/>
      <w:pPr>
        <w:ind w:left="375" w:hanging="375"/>
      </w:pPr>
      <w:rPr>
        <w:b w:val="0"/>
      </w:rPr>
    </w:lvl>
    <w:lvl w:ilvl="1">
      <w:start w:val="1"/>
      <w:numFmt w:val="decimal"/>
      <w:lvlText w:val="%1.%2"/>
      <w:lvlJc w:val="left"/>
      <w:pPr>
        <w:ind w:left="3777" w:hanging="37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 w:val="0"/>
      </w:rPr>
    </w:lvl>
  </w:abstractNum>
  <w:abstractNum w:abstractNumId="14" w15:restartNumberingAfterBreak="0">
    <w:nsid w:val="676E325F"/>
    <w:multiLevelType w:val="multilevel"/>
    <w:tmpl w:val="4D482906"/>
    <w:lvl w:ilvl="0">
      <w:start w:val="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E44DCD"/>
    <w:multiLevelType w:val="hybridMultilevel"/>
    <w:tmpl w:val="01AEEEEE"/>
    <w:lvl w:ilvl="0" w:tplc="E31EB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7627E"/>
    <w:multiLevelType w:val="hybridMultilevel"/>
    <w:tmpl w:val="9E6400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F6016"/>
    <w:multiLevelType w:val="multilevel"/>
    <w:tmpl w:val="FC9EF5C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 w16cid:durableId="119542524">
    <w:abstractNumId w:val="11"/>
  </w:num>
  <w:num w:numId="2" w16cid:durableId="383720122">
    <w:abstractNumId w:val="9"/>
  </w:num>
  <w:num w:numId="3" w16cid:durableId="1784298575">
    <w:abstractNumId w:val="14"/>
  </w:num>
  <w:num w:numId="4" w16cid:durableId="1316452427">
    <w:abstractNumId w:val="2"/>
  </w:num>
  <w:num w:numId="5" w16cid:durableId="2112508105">
    <w:abstractNumId w:val="7"/>
  </w:num>
  <w:num w:numId="6" w16cid:durableId="1257862763">
    <w:abstractNumId w:val="13"/>
  </w:num>
  <w:num w:numId="7" w16cid:durableId="310908315">
    <w:abstractNumId w:val="5"/>
  </w:num>
  <w:num w:numId="8" w16cid:durableId="874347540">
    <w:abstractNumId w:val="0"/>
  </w:num>
  <w:num w:numId="9" w16cid:durableId="1662077671">
    <w:abstractNumId w:val="8"/>
  </w:num>
  <w:num w:numId="10" w16cid:durableId="115566129">
    <w:abstractNumId w:val="12"/>
  </w:num>
  <w:num w:numId="11" w16cid:durableId="284503782">
    <w:abstractNumId w:val="10"/>
  </w:num>
  <w:num w:numId="12" w16cid:durableId="1770199490">
    <w:abstractNumId w:val="16"/>
  </w:num>
  <w:num w:numId="13" w16cid:durableId="1171606112">
    <w:abstractNumId w:val="15"/>
  </w:num>
  <w:num w:numId="14" w16cid:durableId="1229808216">
    <w:abstractNumId w:val="1"/>
  </w:num>
  <w:num w:numId="15" w16cid:durableId="174923278">
    <w:abstractNumId w:val="4"/>
  </w:num>
  <w:num w:numId="16" w16cid:durableId="508563253">
    <w:abstractNumId w:val="3"/>
  </w:num>
  <w:num w:numId="17" w16cid:durableId="1816948475">
    <w:abstractNumId w:val="17"/>
  </w:num>
  <w:num w:numId="18" w16cid:durableId="5603638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EE2"/>
    <w:rsid w:val="00011EEB"/>
    <w:rsid w:val="00026836"/>
    <w:rsid w:val="00044E96"/>
    <w:rsid w:val="0004659E"/>
    <w:rsid w:val="00082D43"/>
    <w:rsid w:val="000929A7"/>
    <w:rsid w:val="000C1FC2"/>
    <w:rsid w:val="000D37D5"/>
    <w:rsid w:val="000E3868"/>
    <w:rsid w:val="000F1BC6"/>
    <w:rsid w:val="001027A5"/>
    <w:rsid w:val="00104080"/>
    <w:rsid w:val="001132AA"/>
    <w:rsid w:val="001249CC"/>
    <w:rsid w:val="001317AC"/>
    <w:rsid w:val="001428D5"/>
    <w:rsid w:val="001510B4"/>
    <w:rsid w:val="001806FF"/>
    <w:rsid w:val="00187415"/>
    <w:rsid w:val="001B00E7"/>
    <w:rsid w:val="001B25B4"/>
    <w:rsid w:val="001B529B"/>
    <w:rsid w:val="001B655C"/>
    <w:rsid w:val="001B7CE7"/>
    <w:rsid w:val="001C5839"/>
    <w:rsid w:val="001C76CE"/>
    <w:rsid w:val="001D0FFC"/>
    <w:rsid w:val="001D5AF5"/>
    <w:rsid w:val="001D73FF"/>
    <w:rsid w:val="001D7B17"/>
    <w:rsid w:val="001E355A"/>
    <w:rsid w:val="001E3C99"/>
    <w:rsid w:val="001F40D9"/>
    <w:rsid w:val="001F6EE2"/>
    <w:rsid w:val="00201088"/>
    <w:rsid w:val="00202B61"/>
    <w:rsid w:val="0021126A"/>
    <w:rsid w:val="00220F93"/>
    <w:rsid w:val="002313FF"/>
    <w:rsid w:val="002325DA"/>
    <w:rsid w:val="0024076E"/>
    <w:rsid w:val="00243C1B"/>
    <w:rsid w:val="0024747C"/>
    <w:rsid w:val="00271C9E"/>
    <w:rsid w:val="00287271"/>
    <w:rsid w:val="00287B0E"/>
    <w:rsid w:val="00290A3D"/>
    <w:rsid w:val="0029316B"/>
    <w:rsid w:val="002A5A7F"/>
    <w:rsid w:val="002A73CF"/>
    <w:rsid w:val="002A7581"/>
    <w:rsid w:val="002B4AD8"/>
    <w:rsid w:val="002C75E8"/>
    <w:rsid w:val="002D39C4"/>
    <w:rsid w:val="002D63D0"/>
    <w:rsid w:val="002E5BF3"/>
    <w:rsid w:val="002F2897"/>
    <w:rsid w:val="002F720A"/>
    <w:rsid w:val="00303AF0"/>
    <w:rsid w:val="00306D0B"/>
    <w:rsid w:val="00312665"/>
    <w:rsid w:val="0032508B"/>
    <w:rsid w:val="00335658"/>
    <w:rsid w:val="00343898"/>
    <w:rsid w:val="00350744"/>
    <w:rsid w:val="00354D1B"/>
    <w:rsid w:val="00361DA4"/>
    <w:rsid w:val="00370E17"/>
    <w:rsid w:val="003714A9"/>
    <w:rsid w:val="0037386B"/>
    <w:rsid w:val="00374F77"/>
    <w:rsid w:val="003806AB"/>
    <w:rsid w:val="003829C0"/>
    <w:rsid w:val="00397801"/>
    <w:rsid w:val="003A036B"/>
    <w:rsid w:val="003B2207"/>
    <w:rsid w:val="003B2B1E"/>
    <w:rsid w:val="003D0ECB"/>
    <w:rsid w:val="003E20D2"/>
    <w:rsid w:val="003E6624"/>
    <w:rsid w:val="003F420C"/>
    <w:rsid w:val="00400F23"/>
    <w:rsid w:val="004030D4"/>
    <w:rsid w:val="00416ECE"/>
    <w:rsid w:val="00417501"/>
    <w:rsid w:val="00440B1E"/>
    <w:rsid w:val="00441082"/>
    <w:rsid w:val="004474CB"/>
    <w:rsid w:val="00450EE3"/>
    <w:rsid w:val="004526DA"/>
    <w:rsid w:val="00466A4E"/>
    <w:rsid w:val="00470207"/>
    <w:rsid w:val="00470435"/>
    <w:rsid w:val="004760A3"/>
    <w:rsid w:val="0047640B"/>
    <w:rsid w:val="004804A1"/>
    <w:rsid w:val="00481BAF"/>
    <w:rsid w:val="00486637"/>
    <w:rsid w:val="004908DB"/>
    <w:rsid w:val="004A2DBB"/>
    <w:rsid w:val="004A44FF"/>
    <w:rsid w:val="004A4980"/>
    <w:rsid w:val="004A5590"/>
    <w:rsid w:val="004A6DAC"/>
    <w:rsid w:val="004E10DD"/>
    <w:rsid w:val="004E3B6A"/>
    <w:rsid w:val="004E5861"/>
    <w:rsid w:val="004F0523"/>
    <w:rsid w:val="004F4BA8"/>
    <w:rsid w:val="00502431"/>
    <w:rsid w:val="0050329F"/>
    <w:rsid w:val="00503D67"/>
    <w:rsid w:val="00507259"/>
    <w:rsid w:val="00515085"/>
    <w:rsid w:val="0051629B"/>
    <w:rsid w:val="00516374"/>
    <w:rsid w:val="005462C1"/>
    <w:rsid w:val="00546A09"/>
    <w:rsid w:val="00553932"/>
    <w:rsid w:val="005554D4"/>
    <w:rsid w:val="00556070"/>
    <w:rsid w:val="00560CD3"/>
    <w:rsid w:val="005746CE"/>
    <w:rsid w:val="00581988"/>
    <w:rsid w:val="00584E08"/>
    <w:rsid w:val="0059463F"/>
    <w:rsid w:val="00597125"/>
    <w:rsid w:val="005A0F4A"/>
    <w:rsid w:val="005B4741"/>
    <w:rsid w:val="005C40E2"/>
    <w:rsid w:val="005D1C4A"/>
    <w:rsid w:val="005E4B4D"/>
    <w:rsid w:val="005F122C"/>
    <w:rsid w:val="006073AF"/>
    <w:rsid w:val="00610C72"/>
    <w:rsid w:val="00612A7E"/>
    <w:rsid w:val="00617C6C"/>
    <w:rsid w:val="00624136"/>
    <w:rsid w:val="00642442"/>
    <w:rsid w:val="006449C6"/>
    <w:rsid w:val="00650DC6"/>
    <w:rsid w:val="00674F94"/>
    <w:rsid w:val="0067727F"/>
    <w:rsid w:val="0068607C"/>
    <w:rsid w:val="00687136"/>
    <w:rsid w:val="00696F68"/>
    <w:rsid w:val="006A6ABA"/>
    <w:rsid w:val="006B1DD6"/>
    <w:rsid w:val="006B52A9"/>
    <w:rsid w:val="006C3230"/>
    <w:rsid w:val="006C40ED"/>
    <w:rsid w:val="006C7465"/>
    <w:rsid w:val="006D6F24"/>
    <w:rsid w:val="006E1E2E"/>
    <w:rsid w:val="006F37AC"/>
    <w:rsid w:val="006F5A2B"/>
    <w:rsid w:val="00707FCB"/>
    <w:rsid w:val="007106F4"/>
    <w:rsid w:val="0071232E"/>
    <w:rsid w:val="00713289"/>
    <w:rsid w:val="007162D6"/>
    <w:rsid w:val="00721188"/>
    <w:rsid w:val="00731861"/>
    <w:rsid w:val="0073297A"/>
    <w:rsid w:val="00732B6F"/>
    <w:rsid w:val="007348D3"/>
    <w:rsid w:val="00750571"/>
    <w:rsid w:val="00751F9D"/>
    <w:rsid w:val="00757538"/>
    <w:rsid w:val="00765950"/>
    <w:rsid w:val="00777CE0"/>
    <w:rsid w:val="00794EA1"/>
    <w:rsid w:val="007A1C7D"/>
    <w:rsid w:val="007B29D5"/>
    <w:rsid w:val="007B6B67"/>
    <w:rsid w:val="007C016C"/>
    <w:rsid w:val="007C7EE1"/>
    <w:rsid w:val="007D66DE"/>
    <w:rsid w:val="007F3BFC"/>
    <w:rsid w:val="007F5FB8"/>
    <w:rsid w:val="0080029D"/>
    <w:rsid w:val="00806042"/>
    <w:rsid w:val="008065D5"/>
    <w:rsid w:val="00806F62"/>
    <w:rsid w:val="008154C1"/>
    <w:rsid w:val="00816094"/>
    <w:rsid w:val="00820C29"/>
    <w:rsid w:val="00824B83"/>
    <w:rsid w:val="00832942"/>
    <w:rsid w:val="00874EB1"/>
    <w:rsid w:val="008816FD"/>
    <w:rsid w:val="008874BE"/>
    <w:rsid w:val="008A33E5"/>
    <w:rsid w:val="008A6E5A"/>
    <w:rsid w:val="008B2F24"/>
    <w:rsid w:val="008C08C7"/>
    <w:rsid w:val="008C1D6D"/>
    <w:rsid w:val="008C4155"/>
    <w:rsid w:val="008C6068"/>
    <w:rsid w:val="008D6B1F"/>
    <w:rsid w:val="008E2A20"/>
    <w:rsid w:val="008E5FCA"/>
    <w:rsid w:val="008F13F9"/>
    <w:rsid w:val="00923D13"/>
    <w:rsid w:val="00925CA1"/>
    <w:rsid w:val="00947E5C"/>
    <w:rsid w:val="00950C1F"/>
    <w:rsid w:val="00951848"/>
    <w:rsid w:val="00964EC3"/>
    <w:rsid w:val="00983D73"/>
    <w:rsid w:val="009A2CBC"/>
    <w:rsid w:val="009A784F"/>
    <w:rsid w:val="009B07EE"/>
    <w:rsid w:val="009B1147"/>
    <w:rsid w:val="009B2ABF"/>
    <w:rsid w:val="009D655D"/>
    <w:rsid w:val="009E0D7C"/>
    <w:rsid w:val="00A03079"/>
    <w:rsid w:val="00A14B62"/>
    <w:rsid w:val="00A160C0"/>
    <w:rsid w:val="00A16E3E"/>
    <w:rsid w:val="00A30F4F"/>
    <w:rsid w:val="00A34018"/>
    <w:rsid w:val="00A35F02"/>
    <w:rsid w:val="00A41568"/>
    <w:rsid w:val="00A418D8"/>
    <w:rsid w:val="00A44E4F"/>
    <w:rsid w:val="00A51D12"/>
    <w:rsid w:val="00A61550"/>
    <w:rsid w:val="00A71A3A"/>
    <w:rsid w:val="00A9355D"/>
    <w:rsid w:val="00AA3063"/>
    <w:rsid w:val="00AA33AA"/>
    <w:rsid w:val="00AA41CB"/>
    <w:rsid w:val="00AB1BFF"/>
    <w:rsid w:val="00AB5628"/>
    <w:rsid w:val="00AB74B4"/>
    <w:rsid w:val="00AE0553"/>
    <w:rsid w:val="00AE5100"/>
    <w:rsid w:val="00AE782F"/>
    <w:rsid w:val="00AF56F7"/>
    <w:rsid w:val="00AF787E"/>
    <w:rsid w:val="00B13520"/>
    <w:rsid w:val="00B14F12"/>
    <w:rsid w:val="00B16A45"/>
    <w:rsid w:val="00B26992"/>
    <w:rsid w:val="00B31DDF"/>
    <w:rsid w:val="00B33A96"/>
    <w:rsid w:val="00B3415B"/>
    <w:rsid w:val="00B56C99"/>
    <w:rsid w:val="00B6313D"/>
    <w:rsid w:val="00B63C88"/>
    <w:rsid w:val="00B66C98"/>
    <w:rsid w:val="00B76181"/>
    <w:rsid w:val="00B7683D"/>
    <w:rsid w:val="00BA4074"/>
    <w:rsid w:val="00BD1C86"/>
    <w:rsid w:val="00BD7F2C"/>
    <w:rsid w:val="00BE2BE1"/>
    <w:rsid w:val="00BF3D4D"/>
    <w:rsid w:val="00C064A7"/>
    <w:rsid w:val="00C122CD"/>
    <w:rsid w:val="00C12EB9"/>
    <w:rsid w:val="00C1356A"/>
    <w:rsid w:val="00C2566A"/>
    <w:rsid w:val="00C26C3F"/>
    <w:rsid w:val="00C50959"/>
    <w:rsid w:val="00C536A8"/>
    <w:rsid w:val="00C5694C"/>
    <w:rsid w:val="00C5799E"/>
    <w:rsid w:val="00C6583A"/>
    <w:rsid w:val="00C84D27"/>
    <w:rsid w:val="00C922C1"/>
    <w:rsid w:val="00C96AF2"/>
    <w:rsid w:val="00C97D3D"/>
    <w:rsid w:val="00CA1CF0"/>
    <w:rsid w:val="00CB5FA3"/>
    <w:rsid w:val="00CB6DFC"/>
    <w:rsid w:val="00CC1E4B"/>
    <w:rsid w:val="00CC47C2"/>
    <w:rsid w:val="00CC5A73"/>
    <w:rsid w:val="00CD4476"/>
    <w:rsid w:val="00CD736A"/>
    <w:rsid w:val="00CD74A8"/>
    <w:rsid w:val="00CE1998"/>
    <w:rsid w:val="00CE20F6"/>
    <w:rsid w:val="00CF007C"/>
    <w:rsid w:val="00CF0A05"/>
    <w:rsid w:val="00CF309F"/>
    <w:rsid w:val="00CF63C1"/>
    <w:rsid w:val="00D03AB3"/>
    <w:rsid w:val="00D075D2"/>
    <w:rsid w:val="00D164A8"/>
    <w:rsid w:val="00D21FFE"/>
    <w:rsid w:val="00D2716F"/>
    <w:rsid w:val="00D45B1E"/>
    <w:rsid w:val="00D474A7"/>
    <w:rsid w:val="00D478A5"/>
    <w:rsid w:val="00D50EA3"/>
    <w:rsid w:val="00D75449"/>
    <w:rsid w:val="00D927D2"/>
    <w:rsid w:val="00DA2CD8"/>
    <w:rsid w:val="00DA3B3E"/>
    <w:rsid w:val="00DA4C4E"/>
    <w:rsid w:val="00DA512D"/>
    <w:rsid w:val="00DA728B"/>
    <w:rsid w:val="00DB3AF4"/>
    <w:rsid w:val="00DB4BA7"/>
    <w:rsid w:val="00DC1912"/>
    <w:rsid w:val="00DD0A6B"/>
    <w:rsid w:val="00DD19AC"/>
    <w:rsid w:val="00DD62BC"/>
    <w:rsid w:val="00DF053E"/>
    <w:rsid w:val="00DF24C4"/>
    <w:rsid w:val="00E00D5D"/>
    <w:rsid w:val="00E06C7E"/>
    <w:rsid w:val="00E138C3"/>
    <w:rsid w:val="00E20FDD"/>
    <w:rsid w:val="00E27706"/>
    <w:rsid w:val="00E42744"/>
    <w:rsid w:val="00E459F7"/>
    <w:rsid w:val="00E53DC7"/>
    <w:rsid w:val="00E62C09"/>
    <w:rsid w:val="00E63005"/>
    <w:rsid w:val="00E76814"/>
    <w:rsid w:val="00E83CC0"/>
    <w:rsid w:val="00E873D2"/>
    <w:rsid w:val="00E927C7"/>
    <w:rsid w:val="00EA2514"/>
    <w:rsid w:val="00EB1A62"/>
    <w:rsid w:val="00EB5464"/>
    <w:rsid w:val="00EE1FCD"/>
    <w:rsid w:val="00EF763D"/>
    <w:rsid w:val="00F15A3D"/>
    <w:rsid w:val="00F23821"/>
    <w:rsid w:val="00F24D64"/>
    <w:rsid w:val="00F43342"/>
    <w:rsid w:val="00F454A2"/>
    <w:rsid w:val="00F475CA"/>
    <w:rsid w:val="00F47BB6"/>
    <w:rsid w:val="00F5316C"/>
    <w:rsid w:val="00F81EBD"/>
    <w:rsid w:val="00FC0D06"/>
    <w:rsid w:val="00FC23AF"/>
    <w:rsid w:val="00FC4FA8"/>
    <w:rsid w:val="00FC693F"/>
    <w:rsid w:val="00FE38C1"/>
    <w:rsid w:val="00FE473E"/>
    <w:rsid w:val="00FE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55854"/>
  <w15:chartTrackingRefBased/>
  <w15:docId w15:val="{CE345F4E-107F-45B9-B86C-0AD1AF0D2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4C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F007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B4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unhideWhenUsed/>
    <w:rsid w:val="00624136"/>
    <w:rPr>
      <w:color w:val="0563C1" w:themeColor="hyperlink"/>
      <w:u w:val="single"/>
    </w:rPr>
  </w:style>
  <w:style w:type="character" w:customStyle="1" w:styleId="a4">
    <w:name w:val="Абзац списку Знак"/>
    <w:link w:val="a3"/>
    <w:uiPriority w:val="34"/>
    <w:rsid w:val="00C122CD"/>
  </w:style>
  <w:style w:type="table" w:styleId="a7">
    <w:name w:val="Table Grid"/>
    <w:basedOn w:val="a1"/>
    <w:uiPriority w:val="39"/>
    <w:rsid w:val="00092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256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2566A"/>
  </w:style>
  <w:style w:type="paragraph" w:styleId="aa">
    <w:name w:val="footer"/>
    <w:basedOn w:val="a"/>
    <w:link w:val="ab"/>
    <w:uiPriority w:val="99"/>
    <w:unhideWhenUsed/>
    <w:rsid w:val="00C256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2566A"/>
  </w:style>
  <w:style w:type="paragraph" w:styleId="ac">
    <w:name w:val="Balloon Text"/>
    <w:basedOn w:val="a"/>
    <w:link w:val="ad"/>
    <w:uiPriority w:val="99"/>
    <w:semiHidden/>
    <w:unhideWhenUsed/>
    <w:rsid w:val="00CD7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D736A"/>
    <w:rPr>
      <w:rFonts w:ascii="Segoe UI" w:hAnsi="Segoe UI" w:cs="Segoe UI"/>
      <w:sz w:val="18"/>
      <w:szCs w:val="18"/>
    </w:rPr>
  </w:style>
  <w:style w:type="paragraph" w:styleId="ae">
    <w:name w:val="No Spacing"/>
    <w:link w:val="af"/>
    <w:uiPriority w:val="1"/>
    <w:qFormat/>
    <w:rsid w:val="001F40D9"/>
    <w:pPr>
      <w:spacing w:after="0" w:line="240" w:lineRule="auto"/>
    </w:pPr>
  </w:style>
  <w:style w:type="character" w:customStyle="1" w:styleId="af">
    <w:name w:val="Без інтервалів Знак"/>
    <w:link w:val="ae"/>
    <w:uiPriority w:val="1"/>
    <w:locked/>
    <w:rsid w:val="004E3B6A"/>
  </w:style>
  <w:style w:type="character" w:customStyle="1" w:styleId="10">
    <w:name w:val="Заголовок 1 Знак"/>
    <w:basedOn w:val="a0"/>
    <w:link w:val="1"/>
    <w:uiPriority w:val="9"/>
    <w:rsid w:val="00DA4C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6884A-972F-44FB-9CB3-477DD41A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Горлов Євген Ігорович</dc:creator>
  <cp:keywords/>
  <dc:description/>
  <cp:lastModifiedBy>Рудик Наталія Анатоліївна</cp:lastModifiedBy>
  <cp:revision>2</cp:revision>
  <cp:lastPrinted>2025-03-11T20:04:00Z</cp:lastPrinted>
  <dcterms:created xsi:type="dcterms:W3CDTF">2026-05-12T10:35:00Z</dcterms:created>
  <dcterms:modified xsi:type="dcterms:W3CDTF">2026-05-12T10:35:00Z</dcterms:modified>
</cp:coreProperties>
</file>